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3D59F" w14:textId="77777777" w:rsidR="00E5369F" w:rsidRDefault="00E5369F" w:rsidP="00E5369F">
      <w:pPr>
        <w:tabs>
          <w:tab w:val="left" w:pos="4245"/>
          <w:tab w:val="center" w:pos="4536"/>
        </w:tabs>
        <w:spacing w:after="0" w:line="240" w:lineRule="auto"/>
        <w:rPr>
          <w:b/>
          <w:sz w:val="32"/>
          <w:szCs w:val="32"/>
        </w:rPr>
      </w:pPr>
      <w:bookmarkStart w:id="0" w:name="_GoBack"/>
      <w:bookmarkEnd w:id="0"/>
    </w:p>
    <w:p w14:paraId="0C07083C" w14:textId="77777777" w:rsidR="00E5369F" w:rsidRDefault="00E5369F" w:rsidP="00E5369F">
      <w:pPr>
        <w:tabs>
          <w:tab w:val="left" w:pos="4245"/>
          <w:tab w:val="center" w:pos="4536"/>
        </w:tabs>
        <w:spacing w:after="0" w:line="240" w:lineRule="auto"/>
        <w:rPr>
          <w:b/>
          <w:sz w:val="32"/>
          <w:szCs w:val="32"/>
        </w:rPr>
      </w:pPr>
      <w:r>
        <w:rPr>
          <w:noProof/>
          <w:lang w:eastAsia="tr-TR"/>
        </w:rPr>
        <w:drawing>
          <wp:inline distT="0" distB="0" distL="0" distR="0" wp14:anchorId="526E2F6C" wp14:editId="681E1BC6">
            <wp:extent cx="942975" cy="990600"/>
            <wp:effectExtent l="19050" t="0" r="9525" b="0"/>
            <wp:docPr id="5" name="Resim 1" descr="T.C. Gençlik ve Spor Bakanlığı Vektörel Logosu [gsb.gov.tr]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.C. Gençlik ve Spor Bakanlığı Vektörel Logosu [gsb.gov.tr]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59264" behindDoc="0" locked="0" layoutInCell="1" allowOverlap="1" wp14:anchorId="661C5717" wp14:editId="6845F73A">
            <wp:simplePos x="0" y="0"/>
            <wp:positionH relativeFrom="column">
              <wp:posOffset>5196204</wp:posOffset>
            </wp:positionH>
            <wp:positionV relativeFrom="paragraph">
              <wp:posOffset>14605</wp:posOffset>
            </wp:positionV>
            <wp:extent cx="733425" cy="800100"/>
            <wp:effectExtent l="19050" t="19050" r="28575" b="19050"/>
            <wp:wrapNone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   BİATHLON TÜRKİYE ŞAMPİYONASI</w:t>
      </w:r>
    </w:p>
    <w:p w14:paraId="04D3A69D" w14:textId="77777777" w:rsidR="00E5369F" w:rsidRPr="00921EFA" w:rsidRDefault="00E5369F" w:rsidP="00E5369F">
      <w:pPr>
        <w:tabs>
          <w:tab w:val="left" w:pos="4245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YARIŞMA REGLAMANI</w:t>
      </w:r>
    </w:p>
    <w:p w14:paraId="46AB8D15" w14:textId="77777777" w:rsidR="00E5369F" w:rsidRPr="00472B85" w:rsidRDefault="00E5369F" w:rsidP="00E53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E503360" w14:textId="14CD48E7" w:rsidR="00E5369F" w:rsidRDefault="00E5369F" w:rsidP="00E5369F">
      <w:pPr>
        <w:spacing w:after="0" w:line="360" w:lineRule="auto"/>
        <w:ind w:left="-284"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Federasyonumuzun 202</w:t>
      </w:r>
      <w:r w:rsidR="007A6F8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472B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faaliyet programında yer alan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Biathlon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Türkiye Şampiyonası</w:t>
      </w:r>
      <w:r w:rsidRPr="00472B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Yarışması</w:t>
      </w:r>
      <w:r w:rsidR="00137F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A6F80">
        <w:rPr>
          <w:rFonts w:ascii="Times New Roman" w:eastAsia="Times New Roman" w:hAnsi="Times New Roman" w:cs="Times New Roman"/>
          <w:sz w:val="24"/>
          <w:szCs w:val="24"/>
          <w:lang w:eastAsia="tr-TR"/>
        </w:rPr>
        <w:t>7-9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Mart 202</w:t>
      </w:r>
      <w:r w:rsidR="007A6F8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tarihlerinde Erzurum ilimizde</w:t>
      </w:r>
      <w:r w:rsidRPr="00472B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yapılacaktır.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72B85">
        <w:rPr>
          <w:rFonts w:ascii="Times New Roman" w:eastAsia="Times New Roman" w:hAnsi="Times New Roman" w:cs="Times New Roman"/>
          <w:sz w:val="24"/>
          <w:szCs w:val="24"/>
          <w:lang w:eastAsia="tr-TR"/>
        </w:rPr>
        <w:t>Anılan yarışma ile ilgili kurallar aşağıda belirtilmiştir;</w:t>
      </w:r>
    </w:p>
    <w:p w14:paraId="34B58BB8" w14:textId="77777777" w:rsidR="009768A8" w:rsidRDefault="009768A8" w:rsidP="00E5369F">
      <w:pPr>
        <w:spacing w:after="0" w:line="360" w:lineRule="auto"/>
        <w:ind w:left="-284"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3260"/>
        <w:gridCol w:w="2121"/>
      </w:tblGrid>
      <w:tr w:rsidR="00E5369F" w14:paraId="0ED17B94" w14:textId="77777777" w:rsidTr="00BF4045">
        <w:tc>
          <w:tcPr>
            <w:tcW w:w="2961" w:type="dxa"/>
          </w:tcPr>
          <w:p w14:paraId="25CFAE10" w14:textId="77777777" w:rsidR="00E5369F" w:rsidRDefault="00E5369F" w:rsidP="00345059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KATEGORİLER</w:t>
            </w:r>
          </w:p>
        </w:tc>
        <w:tc>
          <w:tcPr>
            <w:tcW w:w="3260" w:type="dxa"/>
          </w:tcPr>
          <w:p w14:paraId="2B555A87" w14:textId="77777777" w:rsidR="00E5369F" w:rsidRDefault="00E5369F" w:rsidP="00345059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DOĞUM TARİHLERİ</w:t>
            </w:r>
          </w:p>
        </w:tc>
        <w:tc>
          <w:tcPr>
            <w:tcW w:w="2121" w:type="dxa"/>
          </w:tcPr>
          <w:p w14:paraId="047EC829" w14:textId="77777777" w:rsidR="00E5369F" w:rsidRDefault="00E5369F" w:rsidP="00345059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KONTENJANI</w:t>
            </w:r>
          </w:p>
        </w:tc>
      </w:tr>
      <w:tr w:rsidR="00E5369F" w14:paraId="7F2E7DA3" w14:textId="77777777" w:rsidTr="00BF4045">
        <w:tc>
          <w:tcPr>
            <w:tcW w:w="2961" w:type="dxa"/>
          </w:tcPr>
          <w:p w14:paraId="157E9677" w14:textId="03621509" w:rsidR="00E5369F" w:rsidRDefault="00BD19D4" w:rsidP="00345059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Büyük</w:t>
            </w:r>
            <w:r w:rsidR="00E536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Erkekler ve Kadınlar</w:t>
            </w:r>
          </w:p>
        </w:tc>
        <w:tc>
          <w:tcPr>
            <w:tcW w:w="3260" w:type="dxa"/>
          </w:tcPr>
          <w:p w14:paraId="345F0176" w14:textId="57FDD98D" w:rsidR="00E5369F" w:rsidRDefault="00E5369F" w:rsidP="00345059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</w:t>
            </w:r>
            <w:r w:rsidR="007A6F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altı doğumlular</w:t>
            </w:r>
          </w:p>
        </w:tc>
        <w:tc>
          <w:tcPr>
            <w:tcW w:w="2121" w:type="dxa"/>
          </w:tcPr>
          <w:p w14:paraId="3BC7E87B" w14:textId="297DC1F2" w:rsidR="00BF4045" w:rsidRDefault="007A6F80" w:rsidP="00BF4045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 kadın 2 erkek</w:t>
            </w:r>
          </w:p>
        </w:tc>
      </w:tr>
      <w:tr w:rsidR="00E5369F" w14:paraId="6B77090A" w14:textId="77777777" w:rsidTr="00BF4045">
        <w:tc>
          <w:tcPr>
            <w:tcW w:w="2961" w:type="dxa"/>
          </w:tcPr>
          <w:p w14:paraId="3596D6F1" w14:textId="3F67847A" w:rsidR="00E5369F" w:rsidRDefault="00E5369F" w:rsidP="00345059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</w:t>
            </w:r>
            <w:r w:rsidR="007A6F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Erkekler ve Kadınlar</w:t>
            </w:r>
          </w:p>
        </w:tc>
        <w:tc>
          <w:tcPr>
            <w:tcW w:w="3260" w:type="dxa"/>
          </w:tcPr>
          <w:p w14:paraId="76C0B7C9" w14:textId="6C7D81B1" w:rsidR="00E5369F" w:rsidRDefault="00E5369F" w:rsidP="00345059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200</w:t>
            </w:r>
            <w:r w:rsidR="007A6F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-200</w:t>
            </w:r>
            <w:r w:rsidR="007A6F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-200</w:t>
            </w:r>
            <w:r w:rsidR="007A6F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doğumlular</w:t>
            </w:r>
          </w:p>
        </w:tc>
        <w:tc>
          <w:tcPr>
            <w:tcW w:w="2121" w:type="dxa"/>
          </w:tcPr>
          <w:p w14:paraId="5A578ADC" w14:textId="4C38BABD" w:rsidR="00E5369F" w:rsidRDefault="007A6F80" w:rsidP="00345059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kız 3 erkek</w:t>
            </w:r>
          </w:p>
        </w:tc>
      </w:tr>
      <w:tr w:rsidR="00E5369F" w14:paraId="1160867A" w14:textId="77777777" w:rsidTr="00BF4045">
        <w:tc>
          <w:tcPr>
            <w:tcW w:w="2961" w:type="dxa"/>
          </w:tcPr>
          <w:p w14:paraId="50A2ACC8" w14:textId="5C316871" w:rsidR="00E5369F" w:rsidRDefault="00E5369F" w:rsidP="00BD19D4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</w:t>
            </w:r>
            <w:r w:rsidR="00BD19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Erkekler ve Kızlar</w:t>
            </w:r>
          </w:p>
        </w:tc>
        <w:tc>
          <w:tcPr>
            <w:tcW w:w="3260" w:type="dxa"/>
          </w:tcPr>
          <w:p w14:paraId="0BCB6115" w14:textId="27B9E15C" w:rsidR="00E5369F" w:rsidRDefault="00E5369F" w:rsidP="00345059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</w:t>
            </w:r>
            <w:r w:rsidR="007A6F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7A6F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="007A6F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10-</w:t>
            </w:r>
            <w:r w:rsidR="00BF40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="007A6F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doğumlular</w:t>
            </w:r>
          </w:p>
        </w:tc>
        <w:tc>
          <w:tcPr>
            <w:tcW w:w="2121" w:type="dxa"/>
          </w:tcPr>
          <w:p w14:paraId="14580FBD" w14:textId="21197822" w:rsidR="00E5369F" w:rsidRDefault="007A6F80" w:rsidP="00345059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kız 3 erkek</w:t>
            </w:r>
          </w:p>
        </w:tc>
      </w:tr>
    </w:tbl>
    <w:p w14:paraId="60BBC1DB" w14:textId="77777777" w:rsidR="00E5369F" w:rsidRDefault="00E5369F" w:rsidP="00E5369F">
      <w:pPr>
        <w:tabs>
          <w:tab w:val="left" w:pos="684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E08E0C1" w14:textId="31BD8D49" w:rsidR="00E5369F" w:rsidRPr="00FA5CF6" w:rsidRDefault="00E5369F" w:rsidP="00E5369F">
      <w:pPr>
        <w:pStyle w:val="ListeParagraf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Biathlon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Türkiye Şampiyonası </w:t>
      </w:r>
      <w:r w:rsidR="007A6F80">
        <w:rPr>
          <w:rFonts w:ascii="Times New Roman" w:hAnsi="Times New Roman" w:cs="Times New Roman"/>
          <w:sz w:val="24"/>
          <w:szCs w:val="24"/>
        </w:rPr>
        <w:t>7-9</w:t>
      </w:r>
      <w:r>
        <w:rPr>
          <w:rFonts w:ascii="Times New Roman" w:hAnsi="Times New Roman" w:cs="Times New Roman"/>
          <w:sz w:val="24"/>
          <w:szCs w:val="24"/>
        </w:rPr>
        <w:t xml:space="preserve"> Mart 202</w:t>
      </w:r>
      <w:r w:rsidR="007A6F80">
        <w:rPr>
          <w:rFonts w:ascii="Times New Roman" w:hAnsi="Times New Roman" w:cs="Times New Roman"/>
          <w:sz w:val="24"/>
          <w:szCs w:val="24"/>
        </w:rPr>
        <w:t>4</w:t>
      </w:r>
      <w:r w:rsidRPr="00FA5CF6">
        <w:rPr>
          <w:rFonts w:ascii="Times New Roman" w:hAnsi="Times New Roman" w:cs="Times New Roman"/>
          <w:sz w:val="24"/>
          <w:szCs w:val="24"/>
        </w:rPr>
        <w:t xml:space="preserve"> tarihleri arasında Er</w:t>
      </w:r>
      <w:r>
        <w:rPr>
          <w:rFonts w:ascii="Times New Roman" w:hAnsi="Times New Roman" w:cs="Times New Roman"/>
          <w:sz w:val="24"/>
          <w:szCs w:val="24"/>
        </w:rPr>
        <w:t>zurum Kandilli Kayaklı K</w:t>
      </w:r>
      <w:r w:rsidRPr="00FA5CF6">
        <w:rPr>
          <w:rFonts w:ascii="Times New Roman" w:hAnsi="Times New Roman" w:cs="Times New Roman"/>
          <w:sz w:val="24"/>
          <w:szCs w:val="24"/>
        </w:rPr>
        <w:t xml:space="preserve">oşu ve </w:t>
      </w:r>
      <w:proofErr w:type="spellStart"/>
      <w:r w:rsidRPr="00FA5CF6">
        <w:rPr>
          <w:rFonts w:ascii="Times New Roman" w:hAnsi="Times New Roman" w:cs="Times New Roman"/>
          <w:sz w:val="24"/>
          <w:szCs w:val="24"/>
        </w:rPr>
        <w:t>Biathlon</w:t>
      </w:r>
      <w:proofErr w:type="spellEnd"/>
      <w:r w:rsidRPr="00FA5CF6">
        <w:rPr>
          <w:rFonts w:ascii="Times New Roman" w:hAnsi="Times New Roman" w:cs="Times New Roman"/>
          <w:sz w:val="24"/>
          <w:szCs w:val="24"/>
        </w:rPr>
        <w:t xml:space="preserve"> tesislerinde yapılacaktır. </w:t>
      </w:r>
    </w:p>
    <w:p w14:paraId="6B9E19B8" w14:textId="3891A1FE" w:rsidR="00E5369F" w:rsidRDefault="00E5369F" w:rsidP="007A6F80">
      <w:pPr>
        <w:pStyle w:val="ListeParagraf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CF6">
        <w:rPr>
          <w:rFonts w:ascii="Times New Roman" w:hAnsi="Times New Roman" w:cs="Times New Roman"/>
          <w:sz w:val="24"/>
          <w:szCs w:val="24"/>
        </w:rPr>
        <w:t>Biathlon</w:t>
      </w:r>
      <w:proofErr w:type="spellEnd"/>
      <w:r w:rsidRPr="00FA5CF6">
        <w:rPr>
          <w:rFonts w:ascii="Times New Roman" w:hAnsi="Times New Roman" w:cs="Times New Roman"/>
          <w:sz w:val="24"/>
          <w:szCs w:val="24"/>
        </w:rPr>
        <w:t xml:space="preserve"> Türkiye Şampiyonası yarışmalarında ateşli silah kullanan erkek ve kadınlar (</w:t>
      </w:r>
      <w:r w:rsidR="007A6F80">
        <w:rPr>
          <w:rFonts w:ascii="Times New Roman" w:hAnsi="Times New Roman" w:cs="Times New Roman"/>
          <w:sz w:val="24"/>
          <w:szCs w:val="24"/>
        </w:rPr>
        <w:t>2011-2010-200-2008-2007-2006-2005</w:t>
      </w:r>
      <w:r w:rsidRPr="00FA5CF6">
        <w:rPr>
          <w:rFonts w:ascii="Times New Roman" w:hAnsi="Times New Roman" w:cs="Times New Roman"/>
          <w:sz w:val="24"/>
          <w:szCs w:val="24"/>
        </w:rPr>
        <w:t xml:space="preserve"> ve daha aşağı K</w:t>
      </w:r>
      <w:r>
        <w:rPr>
          <w:rFonts w:ascii="Times New Roman" w:hAnsi="Times New Roman" w:cs="Times New Roman"/>
          <w:sz w:val="24"/>
          <w:szCs w:val="24"/>
        </w:rPr>
        <w:t>ategorilerde</w:t>
      </w:r>
      <w:r w:rsidR="00BD19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1.ve 2. gün Sprint (sürat)</w:t>
      </w:r>
      <w:r w:rsidRPr="00FA5CF6">
        <w:rPr>
          <w:rFonts w:ascii="Times New Roman" w:hAnsi="Times New Roman" w:cs="Times New Roman"/>
          <w:sz w:val="24"/>
          <w:szCs w:val="24"/>
        </w:rPr>
        <w:t xml:space="preserve"> yarışmalar yapılacaktır, </w:t>
      </w:r>
      <w:proofErr w:type="gramStart"/>
      <w:r w:rsidRPr="00FA5CF6">
        <w:rPr>
          <w:rFonts w:ascii="Times New Roman" w:hAnsi="Times New Roman" w:cs="Times New Roman"/>
          <w:sz w:val="24"/>
          <w:szCs w:val="24"/>
        </w:rPr>
        <w:t>sprint</w:t>
      </w:r>
      <w:proofErr w:type="gramEnd"/>
      <w:r w:rsidRPr="00FA5CF6">
        <w:rPr>
          <w:rFonts w:ascii="Times New Roman" w:hAnsi="Times New Roman" w:cs="Times New Roman"/>
          <w:sz w:val="24"/>
          <w:szCs w:val="24"/>
        </w:rPr>
        <w:t xml:space="preserve"> (sürat) yarışmasında ceza alanı kullanılacak,</w:t>
      </w:r>
    </w:p>
    <w:p w14:paraId="1777B0B7" w14:textId="77777777" w:rsidR="009768A8" w:rsidRPr="007A6F80" w:rsidRDefault="009768A8" w:rsidP="007A6F80">
      <w:pPr>
        <w:pStyle w:val="ListeParagraf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2168"/>
        <w:gridCol w:w="1808"/>
      </w:tblGrid>
      <w:tr w:rsidR="00E5369F" w14:paraId="16B19A50" w14:textId="77777777" w:rsidTr="00BD19D4">
        <w:trPr>
          <w:trHeight w:val="435"/>
        </w:trPr>
        <w:tc>
          <w:tcPr>
            <w:tcW w:w="2819" w:type="dxa"/>
            <w:vMerge w:val="restart"/>
          </w:tcPr>
          <w:p w14:paraId="2B4DA3ED" w14:textId="77777777" w:rsidR="00E5369F" w:rsidRDefault="00E5369F" w:rsidP="00345059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KATEGORİLER</w:t>
            </w:r>
          </w:p>
        </w:tc>
        <w:tc>
          <w:tcPr>
            <w:tcW w:w="3976" w:type="dxa"/>
            <w:gridSpan w:val="2"/>
          </w:tcPr>
          <w:p w14:paraId="5C968D25" w14:textId="77777777" w:rsidR="00E5369F" w:rsidRDefault="00E5369F" w:rsidP="00345059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MESAFELER</w:t>
            </w:r>
          </w:p>
        </w:tc>
      </w:tr>
      <w:tr w:rsidR="00E5369F" w14:paraId="6BB8E8FF" w14:textId="77777777" w:rsidTr="00BD19D4">
        <w:trPr>
          <w:trHeight w:val="390"/>
        </w:trPr>
        <w:tc>
          <w:tcPr>
            <w:tcW w:w="2819" w:type="dxa"/>
            <w:vMerge/>
          </w:tcPr>
          <w:p w14:paraId="3679A8AF" w14:textId="77777777" w:rsidR="00E5369F" w:rsidRDefault="00E5369F" w:rsidP="00345059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68" w:type="dxa"/>
          </w:tcPr>
          <w:p w14:paraId="74490F32" w14:textId="77777777" w:rsidR="00E5369F" w:rsidRDefault="00E5369F" w:rsidP="00345059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SPRİNT ( SÜRAT)</w:t>
            </w:r>
          </w:p>
        </w:tc>
        <w:tc>
          <w:tcPr>
            <w:tcW w:w="1808" w:type="dxa"/>
          </w:tcPr>
          <w:p w14:paraId="31D8F843" w14:textId="77777777" w:rsidR="00E5369F" w:rsidRDefault="00E5369F" w:rsidP="00345059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SPRINT</w:t>
            </w:r>
          </w:p>
        </w:tc>
      </w:tr>
      <w:tr w:rsidR="00E5369F" w14:paraId="28462793" w14:textId="77777777" w:rsidTr="00BD19D4">
        <w:tc>
          <w:tcPr>
            <w:tcW w:w="2819" w:type="dxa"/>
          </w:tcPr>
          <w:p w14:paraId="2FCF637E" w14:textId="15FE7E49" w:rsidR="00E5369F" w:rsidRDefault="00BD19D4" w:rsidP="00345059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Büyük</w:t>
            </w:r>
            <w:r w:rsidR="00E536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Erkekler </w:t>
            </w:r>
          </w:p>
        </w:tc>
        <w:tc>
          <w:tcPr>
            <w:tcW w:w="2168" w:type="dxa"/>
          </w:tcPr>
          <w:p w14:paraId="42289F22" w14:textId="77777777" w:rsidR="00E5369F" w:rsidRDefault="00E5369F" w:rsidP="00345059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x 3,3 km</w:t>
            </w:r>
          </w:p>
        </w:tc>
        <w:tc>
          <w:tcPr>
            <w:tcW w:w="1808" w:type="dxa"/>
          </w:tcPr>
          <w:p w14:paraId="2B6DA455" w14:textId="77777777" w:rsidR="00E5369F" w:rsidRDefault="00E5369F" w:rsidP="00345059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x 3,3 km</w:t>
            </w:r>
          </w:p>
        </w:tc>
      </w:tr>
      <w:tr w:rsidR="00E5369F" w14:paraId="1969E16C" w14:textId="77777777" w:rsidTr="00BD19D4">
        <w:tc>
          <w:tcPr>
            <w:tcW w:w="2819" w:type="dxa"/>
          </w:tcPr>
          <w:p w14:paraId="2668EBF3" w14:textId="63EA95F4" w:rsidR="00E5369F" w:rsidRDefault="00BD19D4" w:rsidP="00345059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</w:t>
            </w:r>
            <w:r w:rsidR="00E536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Erkekler </w:t>
            </w:r>
          </w:p>
        </w:tc>
        <w:tc>
          <w:tcPr>
            <w:tcW w:w="2168" w:type="dxa"/>
          </w:tcPr>
          <w:p w14:paraId="22308FF0" w14:textId="77777777" w:rsidR="00E5369F" w:rsidRDefault="00E5369F" w:rsidP="00345059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x 2,5 km</w:t>
            </w:r>
          </w:p>
        </w:tc>
        <w:tc>
          <w:tcPr>
            <w:tcW w:w="1808" w:type="dxa"/>
          </w:tcPr>
          <w:p w14:paraId="3C0EA8AE" w14:textId="77777777" w:rsidR="00E5369F" w:rsidRDefault="00E5369F" w:rsidP="00345059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x 2,5 km</w:t>
            </w:r>
          </w:p>
        </w:tc>
      </w:tr>
      <w:tr w:rsidR="00E5369F" w14:paraId="18F12EA3" w14:textId="77777777" w:rsidTr="00BD19D4">
        <w:tc>
          <w:tcPr>
            <w:tcW w:w="2819" w:type="dxa"/>
          </w:tcPr>
          <w:p w14:paraId="0DF9A748" w14:textId="14ED8A46" w:rsidR="00E5369F" w:rsidRDefault="00E5369F" w:rsidP="00345059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</w:t>
            </w:r>
            <w:r w:rsidR="00BD19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Erkekler </w:t>
            </w:r>
          </w:p>
        </w:tc>
        <w:tc>
          <w:tcPr>
            <w:tcW w:w="2168" w:type="dxa"/>
          </w:tcPr>
          <w:p w14:paraId="3D932DBA" w14:textId="0B10A6CE" w:rsidR="00E5369F" w:rsidRDefault="00BD19D4" w:rsidP="00345059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x 2</w:t>
            </w:r>
            <w:r w:rsidR="00E536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km</w:t>
            </w:r>
          </w:p>
        </w:tc>
        <w:tc>
          <w:tcPr>
            <w:tcW w:w="1808" w:type="dxa"/>
          </w:tcPr>
          <w:p w14:paraId="524E17BA" w14:textId="44670886" w:rsidR="00E5369F" w:rsidRDefault="00BD19D4" w:rsidP="00345059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x 2</w:t>
            </w:r>
            <w:r w:rsidR="00E536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km</w:t>
            </w:r>
          </w:p>
        </w:tc>
      </w:tr>
    </w:tbl>
    <w:p w14:paraId="5CB5C031" w14:textId="3C7AF600" w:rsidR="00E5369F" w:rsidRDefault="00E5369F" w:rsidP="00E5369F">
      <w:pPr>
        <w:pStyle w:val="ListeParagraf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C4387" w14:textId="26F7709B" w:rsidR="00BD19D4" w:rsidRDefault="00BD19D4" w:rsidP="00E5369F">
      <w:pPr>
        <w:pStyle w:val="ListeParagraf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7A69F" w14:textId="23B02A6F" w:rsidR="00BD19D4" w:rsidRDefault="00BD19D4" w:rsidP="00E5369F">
      <w:pPr>
        <w:pStyle w:val="ListeParagraf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8A3CA" w14:textId="77777777" w:rsidR="00BD19D4" w:rsidRDefault="00BD19D4" w:rsidP="00E5369F">
      <w:pPr>
        <w:pStyle w:val="ListeParagraf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2168"/>
        <w:gridCol w:w="1808"/>
      </w:tblGrid>
      <w:tr w:rsidR="00BD19D4" w14:paraId="3107F6E6" w14:textId="77777777" w:rsidTr="00FF1738">
        <w:trPr>
          <w:trHeight w:val="435"/>
        </w:trPr>
        <w:tc>
          <w:tcPr>
            <w:tcW w:w="2819" w:type="dxa"/>
            <w:vMerge w:val="restart"/>
          </w:tcPr>
          <w:p w14:paraId="4A26FDCC" w14:textId="77777777" w:rsidR="00BD19D4" w:rsidRDefault="00BD19D4" w:rsidP="00FF1738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KATEGORİLER</w:t>
            </w:r>
          </w:p>
        </w:tc>
        <w:tc>
          <w:tcPr>
            <w:tcW w:w="3976" w:type="dxa"/>
            <w:gridSpan w:val="2"/>
          </w:tcPr>
          <w:p w14:paraId="54E35A31" w14:textId="77777777" w:rsidR="00BD19D4" w:rsidRDefault="00BD19D4" w:rsidP="00FF1738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MESAFELER</w:t>
            </w:r>
          </w:p>
        </w:tc>
      </w:tr>
      <w:tr w:rsidR="00BD19D4" w14:paraId="2254596C" w14:textId="77777777" w:rsidTr="00FF1738">
        <w:trPr>
          <w:trHeight w:val="390"/>
        </w:trPr>
        <w:tc>
          <w:tcPr>
            <w:tcW w:w="2819" w:type="dxa"/>
            <w:vMerge/>
          </w:tcPr>
          <w:p w14:paraId="19979B04" w14:textId="77777777" w:rsidR="00BD19D4" w:rsidRDefault="00BD19D4" w:rsidP="00FF1738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68" w:type="dxa"/>
          </w:tcPr>
          <w:p w14:paraId="6822AA8A" w14:textId="77777777" w:rsidR="00BD19D4" w:rsidRDefault="00BD19D4" w:rsidP="00FF1738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SPRİNT ( SÜRAT)</w:t>
            </w:r>
          </w:p>
        </w:tc>
        <w:tc>
          <w:tcPr>
            <w:tcW w:w="1808" w:type="dxa"/>
          </w:tcPr>
          <w:p w14:paraId="14F551EB" w14:textId="77777777" w:rsidR="00BD19D4" w:rsidRDefault="00BD19D4" w:rsidP="00FF1738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SPRINT</w:t>
            </w:r>
          </w:p>
        </w:tc>
      </w:tr>
      <w:tr w:rsidR="00BD19D4" w14:paraId="615A009B" w14:textId="77777777" w:rsidTr="00FF1738">
        <w:tc>
          <w:tcPr>
            <w:tcW w:w="2819" w:type="dxa"/>
          </w:tcPr>
          <w:p w14:paraId="18F74ECA" w14:textId="0348275D" w:rsidR="00BD19D4" w:rsidRDefault="00BD19D4" w:rsidP="00FF1738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Büyük Kadınlar </w:t>
            </w:r>
          </w:p>
        </w:tc>
        <w:tc>
          <w:tcPr>
            <w:tcW w:w="2168" w:type="dxa"/>
          </w:tcPr>
          <w:p w14:paraId="62966AF4" w14:textId="2BF1B28F" w:rsidR="00BD19D4" w:rsidRDefault="00BD19D4" w:rsidP="00FF1738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x 2,5 km</w:t>
            </w:r>
          </w:p>
        </w:tc>
        <w:tc>
          <w:tcPr>
            <w:tcW w:w="1808" w:type="dxa"/>
          </w:tcPr>
          <w:p w14:paraId="3F920F19" w14:textId="39E7B11F" w:rsidR="00BD19D4" w:rsidRDefault="00BD19D4" w:rsidP="00FF1738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x 2,5 km</w:t>
            </w:r>
          </w:p>
        </w:tc>
      </w:tr>
      <w:tr w:rsidR="00BD19D4" w14:paraId="0044F5A8" w14:textId="77777777" w:rsidTr="00FF1738">
        <w:tc>
          <w:tcPr>
            <w:tcW w:w="2819" w:type="dxa"/>
          </w:tcPr>
          <w:p w14:paraId="54D621EF" w14:textId="0A70593B" w:rsidR="00BD19D4" w:rsidRDefault="00BD19D4" w:rsidP="00FF1738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Kadınlar</w:t>
            </w:r>
          </w:p>
        </w:tc>
        <w:tc>
          <w:tcPr>
            <w:tcW w:w="2168" w:type="dxa"/>
          </w:tcPr>
          <w:p w14:paraId="35E0AFAE" w14:textId="5C878A97" w:rsidR="00BD19D4" w:rsidRDefault="00BD19D4" w:rsidP="00FF1738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x 2 km</w:t>
            </w:r>
          </w:p>
        </w:tc>
        <w:tc>
          <w:tcPr>
            <w:tcW w:w="1808" w:type="dxa"/>
          </w:tcPr>
          <w:p w14:paraId="07C08898" w14:textId="515CC7EE" w:rsidR="00BD19D4" w:rsidRDefault="00BD19D4" w:rsidP="00FF1738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x 2 km</w:t>
            </w:r>
          </w:p>
        </w:tc>
      </w:tr>
      <w:tr w:rsidR="00BD19D4" w14:paraId="7E23BF9D" w14:textId="77777777" w:rsidTr="00FF1738">
        <w:tc>
          <w:tcPr>
            <w:tcW w:w="2819" w:type="dxa"/>
          </w:tcPr>
          <w:p w14:paraId="7090D79D" w14:textId="64FCDC34" w:rsidR="00BD19D4" w:rsidRDefault="00BD19D4" w:rsidP="00FF1738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U16 Kadınlar</w:t>
            </w:r>
          </w:p>
        </w:tc>
        <w:tc>
          <w:tcPr>
            <w:tcW w:w="2168" w:type="dxa"/>
          </w:tcPr>
          <w:p w14:paraId="7FAC9AF8" w14:textId="3DC341E9" w:rsidR="00BD19D4" w:rsidRDefault="00BD19D4" w:rsidP="00FF1738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x 1,5 km</w:t>
            </w:r>
          </w:p>
        </w:tc>
        <w:tc>
          <w:tcPr>
            <w:tcW w:w="1808" w:type="dxa"/>
          </w:tcPr>
          <w:p w14:paraId="1BC20AC4" w14:textId="5914BA15" w:rsidR="00BD19D4" w:rsidRDefault="00BD19D4" w:rsidP="00FF1738">
            <w:pPr>
              <w:pStyle w:val="ListeParagraf"/>
              <w:tabs>
                <w:tab w:val="left" w:pos="6848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x 1,5 km</w:t>
            </w:r>
          </w:p>
        </w:tc>
      </w:tr>
    </w:tbl>
    <w:p w14:paraId="7FA9BEE8" w14:textId="77777777" w:rsidR="007A6F80" w:rsidRDefault="007A6F80" w:rsidP="00E5369F">
      <w:pPr>
        <w:pStyle w:val="ListeParagraf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9F03D" w14:textId="77777777" w:rsidR="007A6F80" w:rsidRPr="00FA5CF6" w:rsidRDefault="007A6F80" w:rsidP="00E5369F">
      <w:pPr>
        <w:pStyle w:val="ListeParagraf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46D01" w14:textId="2E04A113" w:rsidR="005D2C60" w:rsidRPr="005D2C60" w:rsidRDefault="007A6F80" w:rsidP="005D2C60">
      <w:pPr>
        <w:pStyle w:val="ListeParagraf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Büyük</w:t>
      </w:r>
      <w:r w:rsidR="005D2C60">
        <w:rPr>
          <w:rFonts w:ascii="Times New Roman" w:hAnsi="Times New Roman" w:cs="Times New Roman"/>
          <w:sz w:val="24"/>
          <w:szCs w:val="24"/>
        </w:rPr>
        <w:t>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3D4">
        <w:rPr>
          <w:rFonts w:ascii="Times New Roman" w:hAnsi="Times New Roman" w:cs="Times New Roman"/>
          <w:sz w:val="24"/>
          <w:szCs w:val="24"/>
        </w:rPr>
        <w:t xml:space="preserve">ve U19 </w:t>
      </w:r>
      <w:r>
        <w:rPr>
          <w:rFonts w:ascii="Times New Roman" w:hAnsi="Times New Roman" w:cs="Times New Roman"/>
          <w:sz w:val="24"/>
          <w:szCs w:val="24"/>
        </w:rPr>
        <w:t>kategorisinde yarışacak sporcuların daha önceden Türkiye Kayak Fede</w:t>
      </w:r>
      <w:r w:rsidR="007403D4">
        <w:rPr>
          <w:rFonts w:ascii="Times New Roman" w:hAnsi="Times New Roman" w:cs="Times New Roman"/>
          <w:sz w:val="24"/>
          <w:szCs w:val="24"/>
        </w:rPr>
        <w:t xml:space="preserve">rasyonu </w:t>
      </w:r>
      <w:proofErr w:type="spellStart"/>
      <w:r w:rsidR="00A60922">
        <w:rPr>
          <w:rFonts w:ascii="Times New Roman" w:hAnsi="Times New Roman" w:cs="Times New Roman"/>
          <w:sz w:val="24"/>
          <w:szCs w:val="24"/>
        </w:rPr>
        <w:t>B</w:t>
      </w:r>
      <w:r w:rsidR="00A4221B">
        <w:rPr>
          <w:rFonts w:ascii="Times New Roman" w:hAnsi="Times New Roman" w:cs="Times New Roman"/>
          <w:sz w:val="24"/>
          <w:szCs w:val="24"/>
        </w:rPr>
        <w:t>iathlon</w:t>
      </w:r>
      <w:proofErr w:type="spellEnd"/>
      <w:r w:rsidR="00A4221B">
        <w:rPr>
          <w:rFonts w:ascii="Times New Roman" w:hAnsi="Times New Roman" w:cs="Times New Roman"/>
          <w:sz w:val="24"/>
          <w:szCs w:val="24"/>
        </w:rPr>
        <w:t xml:space="preserve"> milli takım kadrosunda yer almış </w:t>
      </w:r>
      <w:r w:rsidR="007403D4">
        <w:rPr>
          <w:rFonts w:ascii="Times New Roman" w:hAnsi="Times New Roman" w:cs="Times New Roman"/>
          <w:sz w:val="24"/>
          <w:szCs w:val="24"/>
        </w:rPr>
        <w:t xml:space="preserve">ve ateşli silah eğitimi almış olması </w:t>
      </w:r>
      <w:r w:rsidR="00A4221B">
        <w:rPr>
          <w:rFonts w:ascii="Times New Roman" w:hAnsi="Times New Roman" w:cs="Times New Roman"/>
          <w:sz w:val="24"/>
          <w:szCs w:val="24"/>
        </w:rPr>
        <w:t xml:space="preserve">gereklidir. </w:t>
      </w:r>
    </w:p>
    <w:p w14:paraId="5C5CA93F" w14:textId="09674129" w:rsidR="00A60922" w:rsidRPr="005D2C60" w:rsidRDefault="00E5369F" w:rsidP="005D2C60">
      <w:pPr>
        <w:pStyle w:val="ListeParagraf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CF6">
        <w:rPr>
          <w:rFonts w:ascii="Times New Roman" w:hAnsi="Times New Roman" w:cs="Times New Roman"/>
          <w:sz w:val="24"/>
          <w:szCs w:val="24"/>
        </w:rPr>
        <w:t>Yarışmalarda kayak tekniği ve silah kullanma pratiği yetersiz olan sporcular JURİ tarafından yarışmadan alınacaktır.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C60">
        <w:rPr>
          <w:rFonts w:ascii="Times New Roman" w:hAnsi="Times New Roman" w:cs="Times New Roman"/>
          <w:sz w:val="24"/>
          <w:szCs w:val="24"/>
        </w:rPr>
        <w:t>Büyükler ve U19 e</w:t>
      </w:r>
      <w:r w:rsidRPr="005D2C60">
        <w:rPr>
          <w:rFonts w:ascii="Times New Roman" w:hAnsi="Times New Roman" w:cs="Times New Roman"/>
          <w:sz w:val="24"/>
          <w:szCs w:val="24"/>
        </w:rPr>
        <w:t xml:space="preserve">rkek ve kadın kategorilerde sporcular yarışma turları esnasında silahı sırtında taşıyacaktır. </w:t>
      </w:r>
      <w:r w:rsidR="005D2C60">
        <w:rPr>
          <w:rFonts w:ascii="Times New Roman" w:hAnsi="Times New Roman" w:cs="Times New Roman"/>
          <w:sz w:val="24"/>
          <w:szCs w:val="24"/>
        </w:rPr>
        <w:t>U16</w:t>
      </w:r>
      <w:r w:rsidRPr="005D2C60">
        <w:rPr>
          <w:rFonts w:ascii="Times New Roman" w:hAnsi="Times New Roman" w:cs="Times New Roman"/>
          <w:sz w:val="24"/>
          <w:szCs w:val="24"/>
        </w:rPr>
        <w:t xml:space="preserve"> </w:t>
      </w:r>
      <w:r w:rsidR="005D2C60">
        <w:rPr>
          <w:rFonts w:ascii="Times New Roman" w:hAnsi="Times New Roman" w:cs="Times New Roman"/>
          <w:sz w:val="24"/>
          <w:szCs w:val="24"/>
        </w:rPr>
        <w:t xml:space="preserve">kız ve erkek </w:t>
      </w:r>
      <w:r w:rsidRPr="005D2C60">
        <w:rPr>
          <w:rFonts w:ascii="Times New Roman" w:hAnsi="Times New Roman" w:cs="Times New Roman"/>
          <w:sz w:val="24"/>
          <w:szCs w:val="24"/>
        </w:rPr>
        <w:t>kategorisindeki</w:t>
      </w:r>
      <w:r w:rsidR="005D2C60">
        <w:rPr>
          <w:rFonts w:ascii="Times New Roman" w:hAnsi="Times New Roman" w:cs="Times New Roman"/>
          <w:sz w:val="24"/>
          <w:szCs w:val="24"/>
        </w:rPr>
        <w:t xml:space="preserve"> sporcuların </w:t>
      </w:r>
      <w:r w:rsidRPr="005D2C60">
        <w:rPr>
          <w:rFonts w:ascii="Times New Roman" w:hAnsi="Times New Roman" w:cs="Times New Roman"/>
          <w:sz w:val="24"/>
          <w:szCs w:val="24"/>
        </w:rPr>
        <w:t>silahlar</w:t>
      </w:r>
      <w:r w:rsidR="005D2C60">
        <w:rPr>
          <w:rFonts w:ascii="Times New Roman" w:hAnsi="Times New Roman" w:cs="Times New Roman"/>
          <w:sz w:val="24"/>
          <w:szCs w:val="24"/>
        </w:rPr>
        <w:t>ı</w:t>
      </w:r>
      <w:r w:rsidRPr="005D2C60">
        <w:rPr>
          <w:rFonts w:ascii="Times New Roman" w:hAnsi="Times New Roman" w:cs="Times New Roman"/>
          <w:sz w:val="24"/>
          <w:szCs w:val="24"/>
        </w:rPr>
        <w:t xml:space="preserve"> silah rafında bulundurulacaktır.</w:t>
      </w:r>
    </w:p>
    <w:p w14:paraId="49441BE4" w14:textId="002D4AC3" w:rsidR="00A60922" w:rsidRPr="005D2C60" w:rsidRDefault="00A60922" w:rsidP="005D2C60">
      <w:pPr>
        <w:pStyle w:val="ListeParagraf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Biathlon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Türkiye şampiyonasına katılacak olan sporcuların </w:t>
      </w:r>
      <w:proofErr w:type="spellStart"/>
      <w:r>
        <w:rPr>
          <w:rFonts w:ascii="Times New Roman" w:hAnsi="Times New Roman" w:cs="Times New Roman"/>
          <w:sz w:val="24"/>
          <w:szCs w:val="24"/>
        </w:rPr>
        <w:t>Biathlon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teknik kurulun almış olduğu karar doğrultusunda İl müdürlüklerinden lazerli silah eğitimi aldığına dair il temsilcisi ve il müdürlüğü onaylı yazı ile müsabakaya müracaatları kabul edilecektir.</w:t>
      </w:r>
    </w:p>
    <w:p w14:paraId="7797D793" w14:textId="08BF6BF3" w:rsidR="00A60922" w:rsidRPr="005D2C60" w:rsidRDefault="00E5369F" w:rsidP="00A60922">
      <w:pPr>
        <w:pStyle w:val="ListeParagraf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gün sonunda yapılan yarışmaların toplam puanlamasına göre en yüksek puanı alan il yarışmanın 1. Si olacaktır. Türk Silahlı Kuvvetleri T.S.K. </w:t>
      </w:r>
      <w:r w:rsidR="00A4221B">
        <w:rPr>
          <w:rFonts w:ascii="Times New Roman" w:hAnsi="Times New Roman" w:cs="Times New Roman"/>
          <w:sz w:val="24"/>
          <w:szCs w:val="24"/>
        </w:rPr>
        <w:t xml:space="preserve">müsabakaya tasnif dışı dahil olacak </w:t>
      </w:r>
      <w:proofErr w:type="gramStart"/>
      <w:r w:rsidR="00A4221B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 xml:space="preserve"> herhangi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bir ile bağlı </w:t>
      </w:r>
      <w:r w:rsidR="00A4221B">
        <w:rPr>
          <w:rFonts w:ascii="Times New Roman" w:hAnsi="Times New Roman" w:cs="Times New Roman"/>
          <w:sz w:val="24"/>
          <w:szCs w:val="24"/>
        </w:rPr>
        <w:t>kalmaksızın puanlamaya dahil olmayacaktır.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AD573A" w14:textId="46E78B11" w:rsidR="00A60922" w:rsidRPr="005D2C60" w:rsidRDefault="00E5369F" w:rsidP="00A60922">
      <w:pPr>
        <w:pStyle w:val="ListeParagraf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Yarışma teknik toplantısı </w:t>
      </w:r>
      <w:r w:rsidR="00A4221B"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  <w:r w:rsidR="00477E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Mart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202</w:t>
      </w:r>
      <w:r w:rsidR="00A4221B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E3F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</w:t>
      </w:r>
      <w:proofErr w:type="gramEnd"/>
      <w:r w:rsidRPr="00EE3F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saat 18:00’da yapılacak olup, yarışma teknik müdürü, teknik delege, yarışma sekreteri, kronometre şefi, baş hakem, illerin kafile başk</w:t>
      </w:r>
      <w:r w:rsidR="005D2C60">
        <w:rPr>
          <w:rFonts w:ascii="Times New Roman" w:eastAsia="Times New Roman" w:hAnsi="Times New Roman" w:cs="Times New Roman"/>
          <w:sz w:val="24"/>
          <w:szCs w:val="24"/>
          <w:lang w:eastAsia="tr-TR"/>
        </w:rPr>
        <w:t>anları ve bir antrenör katılır.</w:t>
      </w:r>
    </w:p>
    <w:p w14:paraId="1497F0D3" w14:textId="77777777" w:rsidR="00E5369F" w:rsidRPr="00EE3FF3" w:rsidRDefault="00E5369F" w:rsidP="00E5369F">
      <w:pPr>
        <w:pStyle w:val="ListeParagraf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F3">
        <w:rPr>
          <w:rFonts w:ascii="Times New Roman" w:eastAsia="Times New Roman" w:hAnsi="Times New Roman" w:cs="Times New Roman"/>
          <w:sz w:val="24"/>
          <w:szCs w:val="24"/>
          <w:lang w:eastAsia="tr-TR"/>
        </w:rPr>
        <w:t>Gençlik ve Spor İl Müdürlüğünce onaylanmamış kafile listelerinde yer alan sporcular ile geçerli lisansları olmayan sporcular yarışmalara katılamaz.</w:t>
      </w:r>
    </w:p>
    <w:p w14:paraId="23FE96CF" w14:textId="77777777" w:rsidR="00E5369F" w:rsidRPr="00EE3FF3" w:rsidRDefault="00E5369F" w:rsidP="00E5369F">
      <w:pPr>
        <w:pStyle w:val="ListeParagraf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F3">
        <w:rPr>
          <w:rFonts w:ascii="Times New Roman" w:eastAsia="Times New Roman" w:hAnsi="Times New Roman" w:cs="Times New Roman"/>
          <w:sz w:val="24"/>
          <w:szCs w:val="24"/>
          <w:lang w:eastAsia="tr-TR"/>
        </w:rPr>
        <w:t>Yarışmaya katılacak illerin kafile listelerini, il temsilcisi imzası ile Gençlik ve Spor İl Müdürlüğünce onaylı listesini teknik toplantıda ibraz etmek zorundadır.</w:t>
      </w:r>
    </w:p>
    <w:p w14:paraId="78EC59F7" w14:textId="77777777" w:rsidR="00E5369F" w:rsidRPr="00EE3FF3" w:rsidRDefault="00E5369F" w:rsidP="00E5369F">
      <w:pPr>
        <w:pStyle w:val="ListeParagraf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F3">
        <w:rPr>
          <w:rFonts w:ascii="Times New Roman" w:eastAsia="Times New Roman" w:hAnsi="Times New Roman" w:cs="Times New Roman"/>
          <w:sz w:val="24"/>
          <w:szCs w:val="24"/>
          <w:lang w:eastAsia="tr-TR"/>
        </w:rPr>
        <w:t>Teknik toplantıda sporcuların kimlik kartları ve lisansları birlikte ibraz edilmesi zorunludur. Kimlik kartı ve lisansı ibraz edilmeyen sporcu yarışma start listesinde isimleri yer almaz.</w:t>
      </w:r>
    </w:p>
    <w:p w14:paraId="3B490649" w14:textId="6F3DDA1D" w:rsidR="00E5369F" w:rsidRDefault="00E5369F" w:rsidP="00E5369F">
      <w:pPr>
        <w:pStyle w:val="ListeParagraf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B71">
        <w:rPr>
          <w:rFonts w:ascii="Times New Roman" w:hAnsi="Times New Roman" w:cs="Times New Roman"/>
          <w:sz w:val="24"/>
          <w:szCs w:val="24"/>
        </w:rPr>
        <w:lastRenderedPageBreak/>
        <w:t xml:space="preserve">Yarışmaların toplamına göre en yüksek kombine puanı toplayan </w:t>
      </w:r>
      <w:r w:rsidR="00A4221B">
        <w:rPr>
          <w:rFonts w:ascii="Times New Roman" w:hAnsi="Times New Roman" w:cs="Times New Roman"/>
          <w:sz w:val="24"/>
          <w:szCs w:val="24"/>
        </w:rPr>
        <w:t>Tüm</w:t>
      </w:r>
      <w:r w:rsidRPr="00E74B71">
        <w:rPr>
          <w:rFonts w:ascii="Times New Roman" w:hAnsi="Times New Roman" w:cs="Times New Roman"/>
          <w:sz w:val="24"/>
          <w:szCs w:val="24"/>
        </w:rPr>
        <w:t xml:space="preserve"> kategori</w:t>
      </w:r>
      <w:r w:rsidR="00A4221B">
        <w:rPr>
          <w:rFonts w:ascii="Times New Roman" w:hAnsi="Times New Roman" w:cs="Times New Roman"/>
          <w:sz w:val="24"/>
          <w:szCs w:val="24"/>
        </w:rPr>
        <w:t>lerde</w:t>
      </w:r>
      <w:r>
        <w:rPr>
          <w:rFonts w:ascii="Times New Roman" w:hAnsi="Times New Roman" w:cs="Times New Roman"/>
          <w:sz w:val="24"/>
          <w:szCs w:val="24"/>
        </w:rPr>
        <w:t xml:space="preserve"> ilk </w:t>
      </w:r>
      <w:r w:rsidR="00A4221B">
        <w:rPr>
          <w:rFonts w:ascii="Times New Roman" w:hAnsi="Times New Roman" w:cs="Times New Roman"/>
          <w:sz w:val="24"/>
          <w:szCs w:val="24"/>
        </w:rPr>
        <w:t xml:space="preserve">6 ya giren sporculara </w:t>
      </w:r>
      <w:r w:rsidRPr="00E74B71">
        <w:rPr>
          <w:rFonts w:ascii="Times New Roman" w:hAnsi="Times New Roman" w:cs="Times New Roman"/>
          <w:sz w:val="24"/>
          <w:szCs w:val="24"/>
        </w:rPr>
        <w:t>ödeme yapılır. Yasal harcırah kotasına giremeyen sporcuların ödemeleri Gençlik ve Spor İl Müdürlüklerinin ilgili bütçelerinden ödenir.</w:t>
      </w:r>
    </w:p>
    <w:p w14:paraId="7FF5E9C6" w14:textId="114FA1E9" w:rsidR="00E5369F" w:rsidRPr="005D2C60" w:rsidRDefault="00E5369F" w:rsidP="005D2C60">
      <w:pPr>
        <w:pStyle w:val="ListeParagraf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Mali hükümlere göre ödeme </w:t>
      </w:r>
      <w:proofErr w:type="gramStart"/>
      <w:r>
        <w:rPr>
          <w:rFonts w:ascii="Times New Roman" w:hAnsi="Times New Roman" w:cs="Times New Roman"/>
          <w:sz w:val="24"/>
          <w:szCs w:val="24"/>
        </w:rPr>
        <w:t>kriterleri</w:t>
      </w:r>
      <w:proofErr w:type="gramEnd"/>
      <w:r>
        <w:rPr>
          <w:rFonts w:ascii="Times New Roman" w:hAnsi="Times New Roman" w:cs="Times New Roman"/>
          <w:sz w:val="24"/>
          <w:szCs w:val="24"/>
        </w:rPr>
        <w:t>; (Erkekler ve Bayanlar)</w:t>
      </w:r>
    </w:p>
    <w:p w14:paraId="28565801" w14:textId="2B109735" w:rsidR="00E5369F" w:rsidRPr="005D2C60" w:rsidRDefault="00E5369F" w:rsidP="005D2C60">
      <w:pPr>
        <w:pStyle w:val="ListeParagraf"/>
        <w:numPr>
          <w:ilvl w:val="0"/>
          <w:numId w:val="1"/>
        </w:numPr>
        <w:tabs>
          <w:tab w:val="left" w:pos="684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0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Kafile listesindeki görevlilerin ödemeleri yarışma talimatının mali hükümleri gereğince Türkiye Kayak Federasyonu tarafından ödenir. </w:t>
      </w:r>
      <w:r w:rsidRPr="001470DF">
        <w:rPr>
          <w:rFonts w:ascii="Times New Roman" w:hAnsi="Times New Roman" w:cs="Times New Roman"/>
          <w:sz w:val="24"/>
          <w:szCs w:val="24"/>
        </w:rPr>
        <w:t>Sporcu sayısına göre kafilelerde görevli olacak kişi sayısı ve görevleri aşağıdaki gibidir.</w:t>
      </w:r>
    </w:p>
    <w:p w14:paraId="0F5B9B44" w14:textId="77777777" w:rsidR="00E5369F" w:rsidRPr="001D4C37" w:rsidRDefault="00E5369F" w:rsidP="00E5369F">
      <w:pPr>
        <w:pStyle w:val="ListeParagraf"/>
        <w:numPr>
          <w:ilvl w:val="0"/>
          <w:numId w:val="1"/>
        </w:num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Yarışma Teknik Delegesi FIRAT ÇELİK’tir.</w:t>
      </w:r>
    </w:p>
    <w:p w14:paraId="48602937" w14:textId="77777777" w:rsidR="00E5369F" w:rsidRDefault="00E5369F" w:rsidP="00E5369F">
      <w:pPr>
        <w:pStyle w:val="ListeParagraf"/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C19EE96" w14:textId="77777777" w:rsidR="00E5369F" w:rsidRDefault="00E5369F" w:rsidP="00E5369F">
      <w:pPr>
        <w:pStyle w:val="ListeParagraf"/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9E2AE88" w14:textId="77777777" w:rsidR="00E5369F" w:rsidRDefault="00E5369F" w:rsidP="00E5369F">
      <w:pPr>
        <w:tabs>
          <w:tab w:val="left" w:pos="684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84E8089" w14:textId="77777777" w:rsidR="00E5369F" w:rsidRDefault="00E5369F" w:rsidP="00E5369F">
      <w:pPr>
        <w:tabs>
          <w:tab w:val="left" w:pos="684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Ali BAYSAL</w:t>
      </w:r>
    </w:p>
    <w:p w14:paraId="46A5B540" w14:textId="77777777" w:rsidR="00E5369F" w:rsidRDefault="00E5369F" w:rsidP="00E5369F">
      <w:pPr>
        <w:tabs>
          <w:tab w:val="left" w:pos="684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Kayak Federasyonu</w:t>
      </w:r>
    </w:p>
    <w:p w14:paraId="5E273BE7" w14:textId="77777777" w:rsidR="00E5369F" w:rsidRPr="00883D96" w:rsidRDefault="00E5369F" w:rsidP="00E5369F">
      <w:pPr>
        <w:tabs>
          <w:tab w:val="left" w:pos="684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Genel Sekreteri</w:t>
      </w:r>
    </w:p>
    <w:p w14:paraId="2231FD16" w14:textId="77777777" w:rsidR="00E5369F" w:rsidRDefault="00E5369F" w:rsidP="00E5369F">
      <w:pPr>
        <w:tabs>
          <w:tab w:val="left" w:pos="4990"/>
        </w:tabs>
        <w:rPr>
          <w:b/>
          <w:sz w:val="24"/>
          <w:szCs w:val="24"/>
          <w:u w:val="single"/>
        </w:rPr>
      </w:pPr>
    </w:p>
    <w:p w14:paraId="72C70B9B" w14:textId="77777777" w:rsidR="00E5369F" w:rsidRDefault="00E5369F" w:rsidP="00E5369F">
      <w:pPr>
        <w:tabs>
          <w:tab w:val="left" w:pos="4990"/>
        </w:tabs>
        <w:rPr>
          <w:b/>
          <w:sz w:val="24"/>
          <w:szCs w:val="24"/>
          <w:u w:val="single"/>
        </w:rPr>
      </w:pPr>
    </w:p>
    <w:p w14:paraId="5915389C" w14:textId="77777777" w:rsidR="00E5369F" w:rsidRPr="00883D96" w:rsidRDefault="00E5369F" w:rsidP="00E5369F">
      <w:pPr>
        <w:tabs>
          <w:tab w:val="left" w:pos="4990"/>
        </w:tabs>
        <w:rPr>
          <w:b/>
          <w:sz w:val="24"/>
          <w:szCs w:val="24"/>
        </w:rPr>
      </w:pPr>
      <w:r w:rsidRPr="00D94B61">
        <w:rPr>
          <w:b/>
          <w:sz w:val="24"/>
          <w:szCs w:val="24"/>
          <w:u w:val="single"/>
        </w:rPr>
        <w:t>DAĞITIM:</w:t>
      </w:r>
    </w:p>
    <w:p w14:paraId="1E29A9E4" w14:textId="77777777" w:rsidR="00E5369F" w:rsidRPr="00D94B61" w:rsidRDefault="00E5369F" w:rsidP="00E5369F">
      <w:pPr>
        <w:rPr>
          <w:b/>
          <w:sz w:val="24"/>
          <w:szCs w:val="24"/>
          <w:u w:val="single"/>
        </w:rPr>
      </w:pPr>
      <w:r w:rsidRPr="00D94B61">
        <w:rPr>
          <w:b/>
          <w:sz w:val="24"/>
          <w:szCs w:val="24"/>
          <w:u w:val="single"/>
        </w:rPr>
        <w:t xml:space="preserve">Bilgi ve Gereği: </w:t>
      </w:r>
    </w:p>
    <w:p w14:paraId="3F6754EA" w14:textId="77777777" w:rsidR="00E5369F" w:rsidRDefault="00E5369F" w:rsidP="00E5369F">
      <w:pPr>
        <w:spacing w:line="360" w:lineRule="auto"/>
        <w:jc w:val="both"/>
        <w:rPr>
          <w:sz w:val="24"/>
          <w:szCs w:val="24"/>
        </w:rPr>
      </w:pP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Ağrı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Ankara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Antalya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Aksaray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Ardahan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Artvin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Aydın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Bayburt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Balıkesir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Bingöl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Bitlis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Bolu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Bursa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Burdur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Çankırı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Düzce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Elazığ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Erzincan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Erzurum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Gümüşhane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gramStart"/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Hakkari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Isparta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Iğdır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İstanbul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İzmir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Karabük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Kars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Kastamonu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Kayseri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Kırşehir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Kırıkkale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Kocaeli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Konya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Manisa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Mersin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Muğla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Muş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Nevşehir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Niğde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Ordu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Rize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Samsun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Sakarya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Sivas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Trabzon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Tunceli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Van Gençlik ve Spor İl Müdürlüklerine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7A315A9D" w14:textId="77777777" w:rsidR="00E5369F" w:rsidRPr="00883D96" w:rsidRDefault="00E5369F" w:rsidP="00E53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FE10B7F" w14:textId="77777777" w:rsidR="00A30FB5" w:rsidRDefault="00A30FB5"/>
    <w:sectPr w:rsidR="00A30FB5" w:rsidSect="00883D96">
      <w:foot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3EEE8" w14:textId="77777777" w:rsidR="0087099A" w:rsidRDefault="0087099A">
      <w:pPr>
        <w:spacing w:after="0" w:line="240" w:lineRule="auto"/>
      </w:pPr>
      <w:r>
        <w:separator/>
      </w:r>
    </w:p>
  </w:endnote>
  <w:endnote w:type="continuationSeparator" w:id="0">
    <w:p w14:paraId="517C3FA5" w14:textId="77777777" w:rsidR="0087099A" w:rsidRDefault="0087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A5F29" w14:textId="77777777" w:rsidR="00DC1671" w:rsidRDefault="00DC1671">
    <w:pPr>
      <w:pStyle w:val="Altbilgi"/>
    </w:pPr>
  </w:p>
  <w:p w14:paraId="779181BB" w14:textId="77777777" w:rsidR="00DC1671" w:rsidRPr="00795544" w:rsidRDefault="000D41F8" w:rsidP="00D94B61">
    <w:pPr>
      <w:jc w:val="center"/>
      <w:rPr>
        <w:b/>
        <w:sz w:val="16"/>
        <w:szCs w:val="16"/>
      </w:rPr>
    </w:pPr>
    <w:r w:rsidRPr="00795544">
      <w:rPr>
        <w:b/>
        <w:sz w:val="16"/>
        <w:szCs w:val="16"/>
      </w:rPr>
      <w:t xml:space="preserve">Türkiye Kayak Federasyonu Başkanlığı </w:t>
    </w:r>
  </w:p>
  <w:p w14:paraId="242ADAF9" w14:textId="77777777" w:rsidR="00DC1671" w:rsidRPr="00795544" w:rsidRDefault="000D41F8" w:rsidP="00D94B61">
    <w:pPr>
      <w:jc w:val="center"/>
      <w:rPr>
        <w:b/>
        <w:sz w:val="16"/>
        <w:szCs w:val="16"/>
      </w:rPr>
    </w:pPr>
    <w:r w:rsidRPr="00795544">
      <w:rPr>
        <w:b/>
        <w:sz w:val="16"/>
        <w:szCs w:val="16"/>
      </w:rPr>
      <w:t>Türkocağı Cad. Nasuh Akar Mah. 1398.sok. No:4/9 Balgat/ANKARA Posta Kodu: 06520</w:t>
    </w:r>
  </w:p>
  <w:p w14:paraId="1B1F35A3" w14:textId="77777777" w:rsidR="00DC1671" w:rsidRPr="00795544" w:rsidRDefault="000D41F8" w:rsidP="00D94B61">
    <w:pPr>
      <w:jc w:val="center"/>
      <w:rPr>
        <w:b/>
        <w:sz w:val="16"/>
        <w:szCs w:val="16"/>
      </w:rPr>
    </w:pPr>
    <w:r w:rsidRPr="00795544">
      <w:rPr>
        <w:b/>
        <w:sz w:val="16"/>
        <w:szCs w:val="16"/>
      </w:rPr>
      <w:t xml:space="preserve">Tel: 0 (312) 285 11 31 – 0 (312) 285 11 38 -Fax: 0 (312) 285 11 32  </w:t>
    </w:r>
  </w:p>
  <w:p w14:paraId="17596404" w14:textId="77777777" w:rsidR="00DC1671" w:rsidRDefault="000D41F8" w:rsidP="00D94B61">
    <w:pPr>
      <w:pStyle w:val="Altbilgi"/>
      <w:jc w:val="center"/>
    </w:pPr>
    <w:r w:rsidRPr="00795544">
      <w:rPr>
        <w:b/>
        <w:sz w:val="16"/>
        <w:szCs w:val="16"/>
      </w:rPr>
      <w:t xml:space="preserve">Web : </w:t>
    </w:r>
    <w:hyperlink r:id="rId1" w:history="1">
      <w:r w:rsidRPr="00795544">
        <w:rPr>
          <w:rStyle w:val="Kpr"/>
          <w:b/>
          <w:sz w:val="16"/>
          <w:szCs w:val="16"/>
        </w:rPr>
        <w:t>www.kayak.org.tr</w:t>
      </w:r>
    </w:hyperlink>
    <w:r w:rsidRPr="00795544">
      <w:rPr>
        <w:b/>
        <w:sz w:val="16"/>
        <w:szCs w:val="16"/>
      </w:rPr>
      <w:t xml:space="preserve">  mail: </w:t>
    </w:r>
    <w:hyperlink r:id="rId2" w:history="1">
      <w:r w:rsidRPr="00795544">
        <w:rPr>
          <w:rStyle w:val="Kpr"/>
          <w:b/>
          <w:sz w:val="16"/>
          <w:szCs w:val="16"/>
        </w:rPr>
        <w:t>kayakfederasyonu@gmail.com</w:t>
      </w:r>
    </w:hyperlink>
    <w:r w:rsidRPr="00795544">
      <w:rPr>
        <w:b/>
        <w:sz w:val="16"/>
        <w:szCs w:val="16"/>
      </w:rPr>
      <w:t xml:space="preserve"> – </w:t>
    </w:r>
    <w:hyperlink r:id="rId3" w:history="1">
      <w:r w:rsidRPr="00795544">
        <w:rPr>
          <w:rStyle w:val="Kpr"/>
          <w:b/>
          <w:sz w:val="16"/>
          <w:szCs w:val="16"/>
        </w:rPr>
        <w:t>kayakfed@kayak.org.tr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5FFF1" w14:textId="77777777" w:rsidR="0087099A" w:rsidRDefault="0087099A">
      <w:pPr>
        <w:spacing w:after="0" w:line="240" w:lineRule="auto"/>
      </w:pPr>
      <w:r>
        <w:separator/>
      </w:r>
    </w:p>
  </w:footnote>
  <w:footnote w:type="continuationSeparator" w:id="0">
    <w:p w14:paraId="2868F4D3" w14:textId="77777777" w:rsidR="0087099A" w:rsidRDefault="00870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7C3"/>
    <w:multiLevelType w:val="hybridMultilevel"/>
    <w:tmpl w:val="2FA2CF92"/>
    <w:lvl w:ilvl="0" w:tplc="BD560B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906E7"/>
    <w:multiLevelType w:val="hybridMultilevel"/>
    <w:tmpl w:val="158CFF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E4"/>
    <w:rsid w:val="000220B9"/>
    <w:rsid w:val="000D41F8"/>
    <w:rsid w:val="00113E64"/>
    <w:rsid w:val="00137F15"/>
    <w:rsid w:val="001A5BBF"/>
    <w:rsid w:val="00263366"/>
    <w:rsid w:val="002A7375"/>
    <w:rsid w:val="002D6FDA"/>
    <w:rsid w:val="00325FF3"/>
    <w:rsid w:val="00335DC3"/>
    <w:rsid w:val="00336C5B"/>
    <w:rsid w:val="003B096F"/>
    <w:rsid w:val="00477EDA"/>
    <w:rsid w:val="004B09F1"/>
    <w:rsid w:val="00596417"/>
    <w:rsid w:val="005D2C60"/>
    <w:rsid w:val="006B58C9"/>
    <w:rsid w:val="006C61FD"/>
    <w:rsid w:val="007403D4"/>
    <w:rsid w:val="007A581B"/>
    <w:rsid w:val="007A6F80"/>
    <w:rsid w:val="008268E4"/>
    <w:rsid w:val="0084303F"/>
    <w:rsid w:val="00866FDC"/>
    <w:rsid w:val="0087099A"/>
    <w:rsid w:val="00954B94"/>
    <w:rsid w:val="009768A8"/>
    <w:rsid w:val="009B216A"/>
    <w:rsid w:val="009C14F3"/>
    <w:rsid w:val="00A30FB5"/>
    <w:rsid w:val="00A33A31"/>
    <w:rsid w:val="00A4221B"/>
    <w:rsid w:val="00A60922"/>
    <w:rsid w:val="00AB17E9"/>
    <w:rsid w:val="00B41F5F"/>
    <w:rsid w:val="00BA1CA2"/>
    <w:rsid w:val="00BD084A"/>
    <w:rsid w:val="00BD19D4"/>
    <w:rsid w:val="00BF4045"/>
    <w:rsid w:val="00BF7839"/>
    <w:rsid w:val="00C279A3"/>
    <w:rsid w:val="00C66207"/>
    <w:rsid w:val="00DC1671"/>
    <w:rsid w:val="00E5369F"/>
    <w:rsid w:val="00E8503E"/>
    <w:rsid w:val="00E863C0"/>
    <w:rsid w:val="00EA4AD4"/>
    <w:rsid w:val="00FC239C"/>
    <w:rsid w:val="00FD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8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69F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5369F"/>
    <w:pPr>
      <w:ind w:left="720"/>
      <w:contextualSpacing/>
    </w:pPr>
  </w:style>
  <w:style w:type="table" w:styleId="TabloKlavuzu">
    <w:name w:val="Table Grid"/>
    <w:basedOn w:val="NormalTablo"/>
    <w:uiPriority w:val="39"/>
    <w:rsid w:val="00E5369F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E53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369F"/>
    <w:rPr>
      <w:lang w:val="tr-TR"/>
    </w:rPr>
  </w:style>
  <w:style w:type="character" w:styleId="Kpr">
    <w:name w:val="Hyperlink"/>
    <w:rsid w:val="00E5369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4045"/>
    <w:rPr>
      <w:rFonts w:ascii="Tahom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69F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5369F"/>
    <w:pPr>
      <w:ind w:left="720"/>
      <w:contextualSpacing/>
    </w:pPr>
  </w:style>
  <w:style w:type="table" w:styleId="TabloKlavuzu">
    <w:name w:val="Table Grid"/>
    <w:basedOn w:val="NormalTablo"/>
    <w:uiPriority w:val="39"/>
    <w:rsid w:val="00E5369F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E53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369F"/>
    <w:rPr>
      <w:lang w:val="tr-TR"/>
    </w:rPr>
  </w:style>
  <w:style w:type="character" w:styleId="Kpr">
    <w:name w:val="Hyperlink"/>
    <w:rsid w:val="00E5369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4045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ayak.org.tr" TargetMode="External"/><Relationship Id="rId2" Type="http://schemas.openxmlformats.org/officeDocument/2006/relationships/hyperlink" Target="mailto:kayakfederasyonu@gmail.com" TargetMode="External"/><Relationship Id="rId1" Type="http://schemas.openxmlformats.org/officeDocument/2006/relationships/hyperlink" Target="http://www.kayak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tkf1</cp:lastModifiedBy>
  <cp:revision>2</cp:revision>
  <dcterms:created xsi:type="dcterms:W3CDTF">2025-03-04T08:00:00Z</dcterms:created>
  <dcterms:modified xsi:type="dcterms:W3CDTF">2025-03-04T08:00:00Z</dcterms:modified>
</cp:coreProperties>
</file>